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color w:val="000000" w:themeColor="text1"/>
          <w:kern w:val="2"/>
          <w:sz w:val="32"/>
          <w:szCs w:val="32"/>
          <w:lang w:eastAsia="ru-RU"/>
        </w:rPr>
        <w:t xml:space="preserve">Материально-техническая база 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/>
      </w:pPr>
      <w:r>
        <w:rPr>
          <w:rFonts w:eastAsia="Times New Roman" w:cs="Times New Roman" w:ascii="Times new roman" w:hAnsi="Times new roman"/>
          <w:b/>
          <w:color w:val="000000" w:themeColor="text1"/>
          <w:kern w:val="2"/>
          <w:sz w:val="32"/>
          <w:szCs w:val="32"/>
          <w:lang w:eastAsia="ru-RU"/>
        </w:rPr>
        <w:t>МКУК «</w:t>
      </w:r>
      <w:r>
        <w:rPr>
          <w:rFonts w:eastAsia="Times New Roman" w:cs="Times New Roman" w:ascii="Times new roman" w:hAnsi="Times new roman"/>
          <w:b/>
          <w:color w:val="000000" w:themeColor="text1"/>
          <w:kern w:val="2"/>
          <w:sz w:val="32"/>
          <w:szCs w:val="32"/>
          <w:lang w:eastAsia="ru-RU"/>
        </w:rPr>
        <w:t>Ездоченский Дом ремёсел</w:t>
      </w:r>
      <w:r>
        <w:rPr>
          <w:rFonts w:eastAsia="Times New Roman" w:cs="Times New Roman" w:ascii="Times new roman" w:hAnsi="Times new roman"/>
          <w:b/>
          <w:color w:val="000000" w:themeColor="text1"/>
          <w:kern w:val="2"/>
          <w:sz w:val="32"/>
          <w:szCs w:val="32"/>
          <w:lang w:eastAsia="ru-RU"/>
        </w:rPr>
        <w:t>»</w:t>
      </w:r>
    </w:p>
    <w:p>
      <w:pPr>
        <w:pStyle w:val="Normal"/>
        <w:numPr>
          <w:ilvl w:val="0"/>
          <w:numId w:val="0"/>
        </w:numPr>
        <w:spacing w:lineRule="auto" w:line="240" w:before="0" w:after="0"/>
        <w:jc w:val="center"/>
        <w:outlineLvl w:val="0"/>
        <w:rPr>
          <w:rFonts w:ascii="inherit" w:hAnsi="inherit" w:eastAsia="Times New Roman" w:cs="Times New Roman"/>
          <w:b/>
          <w:b/>
          <w:color w:val="000000" w:themeColor="text1"/>
          <w:kern w:val="2"/>
          <w:sz w:val="32"/>
          <w:szCs w:val="32"/>
          <w:lang w:eastAsia="ru-RU"/>
        </w:rPr>
      </w:pPr>
      <w:r>
        <w:rPr>
          <w:rFonts w:eastAsia="Times New Roman" w:cs="Times New Roman" w:ascii="inherit" w:hAnsi="inherit"/>
          <w:b/>
          <w:color w:val="000000" w:themeColor="text1"/>
          <w:kern w:val="2"/>
          <w:sz w:val="32"/>
          <w:szCs w:val="32"/>
          <w:lang w:eastAsia="ru-RU"/>
        </w:rPr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Дом ремёсел расположен в 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отельном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здании по адресу                  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Белгородская область, Чернянский район, с. Ездочное, ул. Школьная, 2/1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, и занимает площадь 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186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,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6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 кв. м.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Дом ремёсел имеет материально-техническую базу соответствующую современным требования работы учреждения культуры: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 xml:space="preserve">- </w:t>
      </w: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столярная мастерская, оборудованная современными станками: фрезерный станок, фуговальный, ленточнопильный, шлифовально-полировальный, вытяжные установки;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- мастерская для проведения кружковой работы по различным направлениям, оборудованная необходимой мебелью;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- кабинет директора, оснащенный современной мебелью, компьютерным оборудованием, оборудованием для видеотрансляций;</w:t>
      </w:r>
    </w:p>
    <w:p>
      <w:pPr>
        <w:pStyle w:val="Normal"/>
        <w:spacing w:lineRule="auto" w:line="240" w:before="0" w:after="0"/>
        <w:ind w:firstLine="567"/>
        <w:jc w:val="both"/>
        <w:rPr>
          <w:rFonts w:ascii="Times New Roman" w:hAnsi="Times New Roman" w:eastAsia="Times New Roman" w:cs="Times New Roman"/>
          <w:sz w:val="32"/>
          <w:szCs w:val="32"/>
          <w:lang w:eastAsia="ru-RU"/>
        </w:rPr>
      </w:pPr>
      <w:r>
        <w:rPr>
          <w:rFonts w:eastAsia="Times New Roman" w:cs="Times New Roman" w:ascii="Times New Roman" w:hAnsi="Times New Roman"/>
          <w:sz w:val="32"/>
          <w:szCs w:val="32"/>
          <w:lang w:eastAsia="ru-RU"/>
        </w:rPr>
        <w:t>- изостудия, оборудованная для проведения кружков по различным направлениях.</w:t>
      </w:r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default"/>
  </w:font>
  <w:font w:name="inherit">
    <w:charset w:val="01"/>
    <w:family w:val="roman"/>
    <w:pitch w:val="variable"/>
  </w:font>
  <w:font w:name="Times New Roman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532344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uiPriority w:val="10"/>
    <w:qFormat/>
    <w:rsid w:val="00532344"/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Lohit Devanagari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Style20">
    <w:name w:val="Title"/>
    <w:basedOn w:val="Normal"/>
    <w:next w:val="Normal"/>
    <w:link w:val="a4"/>
    <w:uiPriority w:val="10"/>
    <w:qFormat/>
    <w:rsid w:val="00532344"/>
    <w:pPr>
      <w:pBdr>
        <w:bottom w:val="single" w:sz="8" w:space="4" w:color="4F81BD"/>
      </w:pBdr>
      <w:spacing w:lineRule="auto" w:line="240" w:before="0" w:after="300"/>
      <w:contextualSpacing/>
    </w:pPr>
    <w:rPr>
      <w:rFonts w:ascii="Cambria" w:hAnsi="Cambria" w:eastAsia="" w:cs="" w:asciiTheme="majorHAnsi" w:cstheme="majorBidi" w:eastAsiaTheme="majorEastAsia" w:hAnsiTheme="majorHAnsi"/>
      <w:color w:val="17365D" w:themeColor="text2" w:themeShade="bf"/>
      <w:spacing w:val="5"/>
      <w:kern w:val="2"/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LibreOffice/6.4.7.2$Linux_X86_64 LibreOffice_project/40$Build-2</Application>
  <Pages>1</Pages>
  <Words>85</Words>
  <Characters>700</Characters>
  <CharactersWithSpaces>795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2023-05-17T07:19:00Z</dcterms:created>
  <dc:creator>ASUS</dc:creator>
  <dc:description/>
  <dc:language>ru-RU</dc:language>
  <cp:lastModifiedBy/>
  <dcterms:modified xsi:type="dcterms:W3CDTF">2023-05-29T13:35:39Z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